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683DE2A"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w:t>
      </w:r>
      <w:r w:rsidR="00B2447B">
        <w:rPr>
          <w:rFonts w:asciiTheme="minorEastAsia" w:hAnsiTheme="minorEastAsia" w:hint="eastAsia"/>
          <w:b/>
          <w:bCs/>
          <w:sz w:val="24"/>
          <w:szCs w:val="24"/>
        </w:rPr>
        <w:t>○</w:t>
      </w:r>
      <w:r w:rsidRPr="00F677DB">
        <w:rPr>
          <w:rFonts w:asciiTheme="minorEastAsia" w:hAnsiTheme="minorEastAsia" w:hint="eastAsia"/>
          <w:b/>
          <w:bCs/>
          <w:sz w:val="24"/>
          <w:szCs w:val="24"/>
        </w:rPr>
        <w:t>年</w:t>
      </w:r>
      <w:r w:rsidR="00B2447B">
        <w:rPr>
          <w:rFonts w:asciiTheme="minorEastAsia" w:hAnsiTheme="minorEastAsia" w:hint="eastAsia"/>
          <w:b/>
          <w:bCs/>
          <w:sz w:val="24"/>
          <w:szCs w:val="24"/>
        </w:rPr>
        <w:t>○</w:t>
      </w:r>
      <w:r w:rsidRPr="00F677DB">
        <w:rPr>
          <w:rFonts w:asciiTheme="minorEastAsia" w:hAnsiTheme="minorEastAsia" w:hint="eastAsia"/>
          <w:b/>
          <w:bCs/>
          <w:sz w:val="24"/>
          <w:szCs w:val="24"/>
        </w:rPr>
        <w:t>月</w:t>
      </w:r>
      <w:r w:rsidR="00B2447B">
        <w:rPr>
          <w:rFonts w:asciiTheme="minorEastAsia" w:hAnsiTheme="minorEastAsia" w:hint="eastAsia"/>
          <w:b/>
          <w:bCs/>
          <w:sz w:val="24"/>
          <w:szCs w:val="24"/>
        </w:rPr>
        <w:t>○</w:t>
      </w:r>
      <w:r w:rsidRPr="00F677DB">
        <w:rPr>
          <w:rFonts w:asciiTheme="minorEastAsia" w:hAnsiTheme="minorEastAsia" w:hint="eastAsia"/>
          <w:b/>
          <w:bCs/>
          <w:sz w:val="24"/>
          <w:szCs w:val="24"/>
        </w:rPr>
        <w:t>日</w:t>
      </w:r>
    </w:p>
    <w:p w14:paraId="30CB2F3E" w14:textId="754EE2EF" w:rsidR="00B2447B" w:rsidRDefault="00B2447B" w:rsidP="000A54B6">
      <w:pPr>
        <w:spacing w:before="0" w:after="0" w:line="240" w:lineRule="auto"/>
        <w:rPr>
          <w:rFonts w:asciiTheme="minorEastAsia" w:hAnsiTheme="minorEastAsia"/>
          <w:b/>
          <w:bCs/>
          <w:sz w:val="24"/>
          <w:szCs w:val="24"/>
        </w:rPr>
      </w:pPr>
      <w:r>
        <w:rPr>
          <w:rFonts w:asciiTheme="minorEastAsia" w:hAnsiTheme="minorEastAsia" w:hint="eastAsia"/>
          <w:b/>
          <w:bCs/>
          <w:sz w:val="24"/>
          <w:szCs w:val="24"/>
        </w:rPr>
        <w:t>○部○課</w:t>
      </w:r>
      <w:r>
        <w:rPr>
          <w:rFonts w:asciiTheme="minorEastAsia" w:hAnsiTheme="minorEastAsia"/>
          <w:b/>
          <w:bCs/>
          <w:sz w:val="24"/>
          <w:szCs w:val="24"/>
        </w:rPr>
        <w:br/>
      </w:r>
      <w:r>
        <w:rPr>
          <w:rFonts w:asciiTheme="minorEastAsia" w:hAnsiTheme="minorEastAsia" w:hint="eastAsia"/>
          <w:b/>
          <w:bCs/>
          <w:sz w:val="24"/>
          <w:szCs w:val="24"/>
        </w:rPr>
        <w:t>○ ○ 殿</w:t>
      </w:r>
    </w:p>
    <w:p w14:paraId="42043E39" w14:textId="588F8F2A" w:rsidR="00204F53" w:rsidRPr="00F677DB" w:rsidRDefault="00B2447B" w:rsidP="00B2447B">
      <w:pPr>
        <w:spacing w:before="0" w:after="0" w:line="240" w:lineRule="auto"/>
        <w:jc w:val="right"/>
        <w:rPr>
          <w:rFonts w:asciiTheme="minorEastAsia" w:hAnsiTheme="minorEastAsia"/>
          <w:b/>
          <w:bCs/>
          <w:sz w:val="24"/>
          <w:szCs w:val="24"/>
        </w:rPr>
      </w:pPr>
      <w:r>
        <w:rPr>
          <w:rFonts w:asciiTheme="minorEastAsia" w:hAnsiTheme="minorEastAsia" w:hint="eastAsia"/>
          <w:b/>
          <w:bCs/>
          <w:sz w:val="24"/>
          <w:szCs w:val="24"/>
        </w:rPr>
        <w:t>○</w:t>
      </w:r>
      <w:r w:rsidR="00260E37" w:rsidRPr="00F677DB">
        <w:rPr>
          <w:rFonts w:asciiTheme="minorEastAsia" w:hAnsiTheme="minorEastAsia" w:hint="eastAsia"/>
          <w:b/>
          <w:bCs/>
          <w:sz w:val="24"/>
          <w:szCs w:val="24"/>
        </w:rPr>
        <w:t>株式会社</w:t>
      </w:r>
      <w:r w:rsidR="00B303A5" w:rsidRPr="00F677DB">
        <w:rPr>
          <w:rFonts w:asciiTheme="minorEastAsia" w:hAnsiTheme="minorEastAsia"/>
          <w:b/>
          <w:bCs/>
          <w:sz w:val="24"/>
          <w:szCs w:val="24"/>
        </w:rPr>
        <w:br/>
      </w:r>
      <w:r w:rsidR="000A54B6" w:rsidRPr="000A54B6">
        <w:rPr>
          <w:rFonts w:asciiTheme="minorEastAsia" w:hAnsiTheme="minorEastAsia"/>
          <w:b/>
          <w:bCs/>
          <w:sz w:val="24"/>
          <w:szCs w:val="24"/>
        </w:rPr>
        <w:t>代表取締役</w:t>
      </w:r>
      <w:r w:rsidR="000A54B6">
        <w:rPr>
          <w:rFonts w:asciiTheme="minorEastAsia" w:hAnsiTheme="minorEastAsia" w:hint="eastAsia"/>
          <w:b/>
          <w:bCs/>
          <w:sz w:val="24"/>
          <w:szCs w:val="24"/>
        </w:rPr>
        <w:t xml:space="preserve"> </w:t>
      </w:r>
      <w:r>
        <w:rPr>
          <w:rFonts w:asciiTheme="minorEastAsia" w:hAnsiTheme="minorEastAsia" w:hint="eastAsia"/>
          <w:b/>
          <w:bCs/>
          <w:sz w:val="24"/>
          <w:szCs w:val="24"/>
        </w:rPr>
        <w:t>○</w:t>
      </w:r>
      <w:r w:rsidR="00B303A5" w:rsidRPr="00F677DB">
        <w:rPr>
          <w:rFonts w:asciiTheme="minorEastAsia" w:hAnsiTheme="minorEastAsia" w:hint="eastAsia"/>
          <w:b/>
          <w:bCs/>
          <w:sz w:val="24"/>
          <w:szCs w:val="24"/>
        </w:rPr>
        <w:t xml:space="preserve"> </w:t>
      </w:r>
      <w:r>
        <w:rPr>
          <w:rFonts w:asciiTheme="minorEastAsia" w:hAnsiTheme="minorEastAsia" w:hint="eastAsia"/>
          <w:b/>
          <w:bCs/>
          <w:sz w:val="24"/>
          <w:szCs w:val="24"/>
        </w:rPr>
        <w:t>○</w:t>
      </w:r>
    </w:p>
    <w:p w14:paraId="04E68EDB" w14:textId="4970E5B8" w:rsidR="00DE0896" w:rsidRPr="00F677DB" w:rsidRDefault="00B2447B" w:rsidP="00B2447B">
      <w:pPr>
        <w:spacing w:before="360"/>
        <w:jc w:val="center"/>
        <w:rPr>
          <w:rFonts w:asciiTheme="minorEastAsia" w:hAnsiTheme="minorEastAsia"/>
          <w:b/>
          <w:bCs/>
          <w:sz w:val="24"/>
          <w:szCs w:val="24"/>
        </w:rPr>
      </w:pPr>
      <w:r w:rsidRPr="00B2447B">
        <w:rPr>
          <w:rFonts w:asciiTheme="minorEastAsia" w:hAnsiTheme="minorEastAsia" w:hint="eastAsia"/>
          <w:b/>
          <w:bCs/>
          <w:sz w:val="36"/>
          <w:szCs w:val="36"/>
        </w:rPr>
        <w:t>退職勧奨通知書</w:t>
      </w:r>
    </w:p>
    <w:p w14:paraId="1B54C961" w14:textId="77777777" w:rsidR="00A548AB" w:rsidRPr="00A548AB" w:rsidRDefault="00A548AB" w:rsidP="00A548AB">
      <w:pPr>
        <w:snapToGrid w:val="0"/>
        <w:spacing w:beforeLines="50" w:before="180" w:after="0"/>
        <w:rPr>
          <w:rFonts w:asciiTheme="minorEastAsia" w:hAnsiTheme="minorEastAsia" w:hint="eastAsia"/>
          <w:b/>
          <w:bCs/>
          <w:sz w:val="24"/>
          <w:szCs w:val="24"/>
        </w:rPr>
      </w:pPr>
      <w:r w:rsidRPr="00A548AB">
        <w:rPr>
          <w:rFonts w:asciiTheme="minorEastAsia" w:hAnsiTheme="minorEastAsia" w:hint="eastAsia"/>
          <w:b/>
          <w:bCs/>
          <w:sz w:val="24"/>
          <w:szCs w:val="24"/>
        </w:rPr>
        <w:t>このたび、貴殿について職場内での協調性の欠如、上司・同僚への度重なる不適切な言動・報告義務違反など、再三の指導・配置転換にもかかわらず改善が認められない状況が続いております。</w:t>
      </w:r>
    </w:p>
    <w:p w14:paraId="03D1FC52" w14:textId="77777777" w:rsidR="00A548AB" w:rsidRPr="00A548AB" w:rsidRDefault="00A548AB" w:rsidP="00A548AB">
      <w:pPr>
        <w:snapToGrid w:val="0"/>
        <w:spacing w:beforeLines="50" w:before="180" w:after="0"/>
        <w:rPr>
          <w:rFonts w:asciiTheme="minorEastAsia" w:hAnsiTheme="minorEastAsia" w:hint="eastAsia"/>
          <w:b/>
          <w:bCs/>
          <w:sz w:val="24"/>
          <w:szCs w:val="24"/>
        </w:rPr>
      </w:pPr>
      <w:r w:rsidRPr="00A548AB">
        <w:rPr>
          <w:rFonts w:asciiTheme="minorEastAsia" w:hAnsiTheme="minorEastAsia" w:hint="eastAsia"/>
          <w:b/>
          <w:bCs/>
          <w:sz w:val="24"/>
          <w:szCs w:val="24"/>
        </w:rPr>
        <w:t>これらの事実は就業規則第○条○号（職場秩序保持・報告連絡義務・業務専念義務等）に違反し、円滑な組織運営を著しく阻害するものです。</w:t>
      </w:r>
    </w:p>
    <w:p w14:paraId="3361AA5A" w14:textId="77777777" w:rsidR="00A548AB" w:rsidRPr="00A548AB" w:rsidRDefault="00A548AB" w:rsidP="00A548AB">
      <w:pPr>
        <w:snapToGrid w:val="0"/>
        <w:spacing w:beforeLines="50" w:before="180" w:after="0"/>
        <w:rPr>
          <w:rFonts w:asciiTheme="minorEastAsia" w:hAnsiTheme="minorEastAsia" w:hint="eastAsia"/>
          <w:b/>
          <w:bCs/>
          <w:sz w:val="24"/>
          <w:szCs w:val="24"/>
        </w:rPr>
      </w:pPr>
      <w:r w:rsidRPr="00A548AB">
        <w:rPr>
          <w:rFonts w:asciiTheme="minorEastAsia" w:hAnsiTheme="minorEastAsia" w:hint="eastAsia"/>
          <w:b/>
          <w:bCs/>
          <w:sz w:val="24"/>
          <w:szCs w:val="24"/>
        </w:rPr>
        <w:t>つきましては、会社としてやむなく令和○年○月○日付で退職を勧奨申し上げます。</w:t>
      </w:r>
    </w:p>
    <w:p w14:paraId="44D103C7" w14:textId="77777777" w:rsidR="00A548AB" w:rsidRPr="00A548AB" w:rsidRDefault="00A548AB" w:rsidP="00A548AB">
      <w:pPr>
        <w:snapToGrid w:val="0"/>
        <w:spacing w:beforeLines="50" w:before="180" w:after="0"/>
        <w:rPr>
          <w:rFonts w:asciiTheme="minorEastAsia" w:hAnsiTheme="minorEastAsia" w:hint="eastAsia"/>
          <w:b/>
          <w:bCs/>
          <w:sz w:val="24"/>
          <w:szCs w:val="24"/>
        </w:rPr>
      </w:pPr>
      <w:r w:rsidRPr="00A548AB">
        <w:rPr>
          <w:rFonts w:asciiTheme="minorEastAsia" w:hAnsiTheme="minorEastAsia" w:hint="eastAsia"/>
          <w:b/>
          <w:bCs/>
          <w:sz w:val="24"/>
          <w:szCs w:val="24"/>
        </w:rPr>
        <w:t>退職勧奨にご同意いただける場合は、特別退職慰労金として○円を令和○年○月○日までにご指定口座へお振込みいたします。</w:t>
      </w:r>
    </w:p>
    <w:p w14:paraId="35EAF9FE" w14:textId="1CC5F61D" w:rsidR="00B2447B" w:rsidRDefault="00A548AB" w:rsidP="00A548AB">
      <w:pPr>
        <w:snapToGrid w:val="0"/>
        <w:spacing w:beforeLines="50" w:before="180" w:after="0"/>
        <w:rPr>
          <w:rFonts w:asciiTheme="minorEastAsia" w:hAnsiTheme="minorEastAsia"/>
          <w:b/>
          <w:bCs/>
          <w:sz w:val="24"/>
          <w:szCs w:val="24"/>
        </w:rPr>
      </w:pPr>
      <w:r w:rsidRPr="00A548AB">
        <w:rPr>
          <w:rFonts w:asciiTheme="minorEastAsia" w:hAnsiTheme="minorEastAsia" w:hint="eastAsia"/>
          <w:b/>
          <w:bCs/>
          <w:sz w:val="24"/>
          <w:szCs w:val="24"/>
        </w:rPr>
        <w:t>ご回答・ご相談等につきましては、期日までに人事部へご連絡くださいますようお願い申し上げます。</w:t>
      </w:r>
    </w:p>
    <w:p w14:paraId="733110E7" w14:textId="0B386C1A" w:rsidR="00B2447B" w:rsidRPr="00B2447B" w:rsidRDefault="00B2447B" w:rsidP="00B2447B">
      <w:pPr>
        <w:snapToGrid w:val="0"/>
        <w:spacing w:before="0" w:after="0"/>
        <w:jc w:val="right"/>
        <w:rPr>
          <w:rFonts w:asciiTheme="minorEastAsia" w:hAnsiTheme="minorEastAsia"/>
          <w:b/>
          <w:bCs/>
          <w:sz w:val="24"/>
          <w:szCs w:val="24"/>
        </w:rPr>
      </w:pPr>
      <w:r>
        <w:rPr>
          <w:rFonts w:asciiTheme="minorEastAsia" w:hAnsiTheme="minorEastAsia" w:hint="eastAsia"/>
          <w:b/>
          <w:bCs/>
          <w:sz w:val="24"/>
          <w:szCs w:val="24"/>
        </w:rPr>
        <w:t>以上</w:t>
      </w:r>
    </w:p>
    <w:sectPr w:rsidR="00B2447B" w:rsidRPr="00B2447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13E5" w14:textId="77777777" w:rsidR="005609C6" w:rsidRDefault="005609C6" w:rsidP="00933F9A">
      <w:pPr>
        <w:spacing w:before="0" w:after="0" w:line="240" w:lineRule="auto"/>
      </w:pPr>
      <w:r>
        <w:separator/>
      </w:r>
    </w:p>
  </w:endnote>
  <w:endnote w:type="continuationSeparator" w:id="0">
    <w:p w14:paraId="56F5B5E4" w14:textId="77777777" w:rsidR="005609C6" w:rsidRDefault="005609C6"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DC98B" w14:textId="77777777" w:rsidR="005609C6" w:rsidRDefault="005609C6" w:rsidP="00933F9A">
      <w:pPr>
        <w:spacing w:before="0" w:after="0" w:line="240" w:lineRule="auto"/>
      </w:pPr>
      <w:r>
        <w:separator/>
      </w:r>
    </w:p>
  </w:footnote>
  <w:footnote w:type="continuationSeparator" w:id="0">
    <w:p w14:paraId="1B3F8A16" w14:textId="77777777" w:rsidR="005609C6" w:rsidRDefault="005609C6"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230949CE"/>
    <w:multiLevelType w:val="hybridMultilevel"/>
    <w:tmpl w:val="507288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6"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D5A32"/>
    <w:multiLevelType w:val="multilevel"/>
    <w:tmpl w:val="038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271422">
    <w:abstractNumId w:val="2"/>
  </w:num>
  <w:num w:numId="2" w16cid:durableId="1884519637">
    <w:abstractNumId w:val="5"/>
  </w:num>
  <w:num w:numId="3" w16cid:durableId="87628857">
    <w:abstractNumId w:val="4"/>
  </w:num>
  <w:num w:numId="4" w16cid:durableId="1867672788">
    <w:abstractNumId w:val="1"/>
  </w:num>
  <w:num w:numId="5" w16cid:durableId="1194806366">
    <w:abstractNumId w:val="6"/>
  </w:num>
  <w:num w:numId="6" w16cid:durableId="1904948470">
    <w:abstractNumId w:val="0"/>
  </w:num>
  <w:num w:numId="7" w16cid:durableId="2103910716">
    <w:abstractNumId w:val="7"/>
  </w:num>
  <w:num w:numId="8" w16cid:durableId="161509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25135"/>
    <w:rsid w:val="002542D5"/>
    <w:rsid w:val="00260E37"/>
    <w:rsid w:val="00282A4D"/>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256F3"/>
    <w:rsid w:val="005609C6"/>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D2F5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548AB"/>
    <w:rsid w:val="00A855A5"/>
    <w:rsid w:val="00AA7C5D"/>
    <w:rsid w:val="00AB49FB"/>
    <w:rsid w:val="00AB7235"/>
    <w:rsid w:val="00AD5EB9"/>
    <w:rsid w:val="00AE10C0"/>
    <w:rsid w:val="00B00B43"/>
    <w:rsid w:val="00B03762"/>
    <w:rsid w:val="00B12C21"/>
    <w:rsid w:val="00B2447B"/>
    <w:rsid w:val="00B24762"/>
    <w:rsid w:val="00B2609D"/>
    <w:rsid w:val="00B303A5"/>
    <w:rsid w:val="00B33E3E"/>
    <w:rsid w:val="00B77D69"/>
    <w:rsid w:val="00B8154F"/>
    <w:rsid w:val="00B81E7F"/>
    <w:rsid w:val="00B91EF3"/>
    <w:rsid w:val="00BA57D0"/>
    <w:rsid w:val="00BB143A"/>
    <w:rsid w:val="00BB2105"/>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32</cp:revision>
  <cp:lastPrinted>2025-01-28T04:11:00Z</cp:lastPrinted>
  <dcterms:created xsi:type="dcterms:W3CDTF">2021-12-17T02:50:00Z</dcterms:created>
  <dcterms:modified xsi:type="dcterms:W3CDTF">2025-09-18T07:52:00Z</dcterms:modified>
</cp:coreProperties>
</file>